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3D12" w14:textId="55B92ED4" w:rsidR="00F64965" w:rsidRDefault="00BB4351" w:rsidP="00F64965">
      <w:pPr>
        <w:jc w:val="center"/>
        <w:rPr>
          <w:b/>
          <w:bCs/>
          <w:sz w:val="28"/>
          <w:szCs w:val="28"/>
        </w:rPr>
      </w:pPr>
      <w:r w:rsidRPr="009D05E5">
        <w:rPr>
          <w:b/>
          <w:bCs/>
          <w:sz w:val="28"/>
          <w:szCs w:val="28"/>
        </w:rPr>
        <w:t xml:space="preserve">RNAscope </w:t>
      </w:r>
      <w:r w:rsidR="00F64965">
        <w:rPr>
          <w:b/>
          <w:bCs/>
          <w:sz w:val="28"/>
          <w:szCs w:val="28"/>
        </w:rPr>
        <w:t>performed on</w:t>
      </w:r>
      <w:r w:rsidRPr="009D05E5">
        <w:rPr>
          <w:b/>
          <w:bCs/>
          <w:sz w:val="28"/>
          <w:szCs w:val="28"/>
        </w:rPr>
        <w:t xml:space="preserve"> whole-mount</w:t>
      </w:r>
      <w:r w:rsidR="009D05E5" w:rsidRPr="009D05E5">
        <w:rPr>
          <w:b/>
          <w:bCs/>
          <w:sz w:val="28"/>
          <w:szCs w:val="28"/>
        </w:rPr>
        <w:t xml:space="preserve">s of </w:t>
      </w:r>
      <w:r w:rsidRPr="009D05E5">
        <w:rPr>
          <w:b/>
          <w:bCs/>
          <w:i/>
          <w:iCs/>
          <w:sz w:val="28"/>
          <w:szCs w:val="28"/>
        </w:rPr>
        <w:t>Drosophila</w:t>
      </w:r>
      <w:r w:rsidRPr="009D05E5">
        <w:rPr>
          <w:b/>
          <w:bCs/>
          <w:sz w:val="28"/>
          <w:szCs w:val="28"/>
        </w:rPr>
        <w:t xml:space="preserve"> </w:t>
      </w:r>
      <w:r w:rsidR="00F64965">
        <w:rPr>
          <w:b/>
          <w:bCs/>
          <w:sz w:val="28"/>
          <w:szCs w:val="28"/>
        </w:rPr>
        <w:t>and</w:t>
      </w:r>
    </w:p>
    <w:p w14:paraId="00000003" w14:textId="498ECB97" w:rsidR="00CA0417" w:rsidRPr="009D05E5" w:rsidRDefault="009D05E5" w:rsidP="00F64965">
      <w:pPr>
        <w:jc w:val="center"/>
        <w:rPr>
          <w:b/>
          <w:bCs/>
          <w:sz w:val="28"/>
          <w:szCs w:val="28"/>
        </w:rPr>
      </w:pPr>
      <w:r w:rsidRPr="009D05E5">
        <w:rPr>
          <w:b/>
          <w:bCs/>
          <w:i/>
          <w:iCs/>
          <w:sz w:val="28"/>
          <w:szCs w:val="28"/>
        </w:rPr>
        <w:t>Aedes aegypti</w:t>
      </w:r>
      <w:r w:rsidRPr="009D05E5">
        <w:rPr>
          <w:b/>
          <w:bCs/>
          <w:sz w:val="28"/>
          <w:szCs w:val="28"/>
        </w:rPr>
        <w:t xml:space="preserve"> proboscis and antenna</w:t>
      </w:r>
    </w:p>
    <w:p w14:paraId="00000004" w14:textId="77777777" w:rsidR="00CA0417" w:rsidRDefault="00CA0417"/>
    <w:p w14:paraId="00000005" w14:textId="046AD3EB" w:rsidR="00CA0417" w:rsidRDefault="00BB4351">
      <w:pPr>
        <w:rPr>
          <w:b/>
        </w:rPr>
      </w:pPr>
      <w:r>
        <w:rPr>
          <w:b/>
        </w:rPr>
        <w:t xml:space="preserve">Step </w:t>
      </w:r>
      <w:r w:rsidR="00EC59EB">
        <w:rPr>
          <w:b/>
        </w:rPr>
        <w:t>A</w:t>
      </w:r>
      <w:r>
        <w:rPr>
          <w:b/>
        </w:rPr>
        <w:t>. Fix the tissue (overnight 16</w:t>
      </w:r>
      <w:r w:rsidR="00BC36CB">
        <w:rPr>
          <w:b/>
        </w:rPr>
        <w:t xml:space="preserve"> </w:t>
      </w:r>
      <w:r>
        <w:rPr>
          <w:b/>
        </w:rPr>
        <w:t>hours)</w:t>
      </w:r>
    </w:p>
    <w:p w14:paraId="00000006" w14:textId="77777777" w:rsidR="00CA0417" w:rsidRDefault="00CA0417"/>
    <w:p w14:paraId="00EF2CBD" w14:textId="449214F2" w:rsidR="00BC36CB" w:rsidRDefault="00EC59EB" w:rsidP="00EC59EB">
      <w:pPr>
        <w:ind w:left="180"/>
      </w:pPr>
      <w:r>
        <w:t xml:space="preserve">1) </w:t>
      </w:r>
      <w:r w:rsidR="00BC36CB">
        <w:t>Dissect</w:t>
      </w:r>
      <w:r>
        <w:t xml:space="preserve"> </w:t>
      </w:r>
      <w:r w:rsidR="00BC36CB">
        <w:t xml:space="preserve">either </w:t>
      </w:r>
      <w:r>
        <w:t>10 proboscis</w:t>
      </w:r>
      <w:r w:rsidR="00BC36CB">
        <w:t xml:space="preserve">es or </w:t>
      </w:r>
      <w:r w:rsidR="00612898">
        <w:t xml:space="preserve">10 </w:t>
      </w:r>
      <w:r w:rsidR="00BC36CB">
        <w:t>antenna</w:t>
      </w:r>
      <w:r w:rsidR="00612898">
        <w:t>e</w:t>
      </w:r>
      <w:r>
        <w:t xml:space="preserve"> into PBS.</w:t>
      </w:r>
    </w:p>
    <w:p w14:paraId="4CE58E32" w14:textId="2C11370F" w:rsidR="00BC36CB" w:rsidRDefault="00EC59EB" w:rsidP="00EC59EB">
      <w:pPr>
        <w:ind w:left="180"/>
      </w:pPr>
      <w:r>
        <w:t xml:space="preserve">2) </w:t>
      </w:r>
      <w:r w:rsidR="00BC36CB">
        <w:t>W</w:t>
      </w:r>
      <w:r>
        <w:t>ash once with PBS.</w:t>
      </w:r>
    </w:p>
    <w:p w14:paraId="00000007" w14:textId="68103A5F" w:rsidR="00CA0417" w:rsidRDefault="00EC59EB" w:rsidP="00EC59EB">
      <w:pPr>
        <w:ind w:left="180"/>
      </w:pPr>
      <w:r>
        <w:t xml:space="preserve">3) </w:t>
      </w:r>
      <w:r w:rsidR="00BC36CB">
        <w:t>F</w:t>
      </w:r>
      <w:r>
        <w:t xml:space="preserve">ix in 4% paraformaldehyde in PBS (PFA) for 16 hours at 4 </w:t>
      </w:r>
      <w:r w:rsidR="00BC36CB">
        <w:t>°C</w:t>
      </w:r>
      <w:r>
        <w:t>.</w:t>
      </w:r>
    </w:p>
    <w:p w14:paraId="2DC6D0DB" w14:textId="4F517E65" w:rsidR="00EC59EB" w:rsidRDefault="00EC59EB" w:rsidP="00EC59EB">
      <w:pPr>
        <w:ind w:left="540"/>
      </w:pPr>
      <w:r w:rsidRPr="00EC59EB">
        <w:rPr>
          <w:b/>
          <w:bCs/>
        </w:rPr>
        <w:t>Note:</w:t>
      </w:r>
      <w:r>
        <w:t xml:space="preserve"> Prepare 4% PFA in 1X PBS. Use FRESH fixatives. Do NOT reuse</w:t>
      </w:r>
      <w:r w:rsidR="00F64965">
        <w:t>.</w:t>
      </w:r>
    </w:p>
    <w:p w14:paraId="00000009" w14:textId="63B59D9A" w:rsidR="00CA0417" w:rsidRDefault="00EC59EB" w:rsidP="00EC59EB">
      <w:pPr>
        <w:ind w:left="180"/>
      </w:pPr>
      <w:r>
        <w:t>4) Wash tissue with 1X PBS 3 – 5 times</w:t>
      </w:r>
      <w:r w:rsidR="00F64965">
        <w:t>.</w:t>
      </w:r>
    </w:p>
    <w:p w14:paraId="0000000A" w14:textId="77777777" w:rsidR="00CA0417" w:rsidRDefault="00CA0417"/>
    <w:p w14:paraId="0000000B" w14:textId="03B1E458" w:rsidR="00CA0417" w:rsidRDefault="00BB4351" w:rsidP="00612898">
      <w:pPr>
        <w:tabs>
          <w:tab w:val="right" w:pos="9360"/>
        </w:tabs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B</w:t>
      </w:r>
      <w:r>
        <w:rPr>
          <w:b/>
        </w:rPr>
        <w:t>. Dehydrate the sections (30 min)</w:t>
      </w:r>
      <w:r w:rsidR="00612898">
        <w:rPr>
          <w:b/>
        </w:rPr>
        <w:tab/>
      </w:r>
    </w:p>
    <w:p w14:paraId="0000000C" w14:textId="77777777" w:rsidR="00CA0417" w:rsidRDefault="00CA0417">
      <w:pPr>
        <w:rPr>
          <w:b/>
        </w:rPr>
      </w:pPr>
    </w:p>
    <w:p w14:paraId="0000000D" w14:textId="77777777" w:rsidR="00CA0417" w:rsidRDefault="00BB4351" w:rsidP="00612898">
      <w:pPr>
        <w:pStyle w:val="ListParagraph"/>
        <w:numPr>
          <w:ilvl w:val="0"/>
          <w:numId w:val="2"/>
        </w:numPr>
      </w:pPr>
      <w:r>
        <w:t xml:space="preserve">Prepare 10 ml each of 50 % ethanol, 70 % ethanol, and 100 % ethanol in 15 ml tubes. </w:t>
      </w:r>
    </w:p>
    <w:p w14:paraId="58DBD29B" w14:textId="77777777" w:rsidR="00612898" w:rsidRDefault="00BB4351" w:rsidP="00612898">
      <w:pPr>
        <w:pStyle w:val="ListParagraph"/>
        <w:numPr>
          <w:ilvl w:val="0"/>
          <w:numId w:val="2"/>
        </w:numPr>
      </w:pPr>
      <w:r>
        <w:t>Dehydrate tissue in 50 % ethanol for 5 min at RT.</w:t>
      </w:r>
    </w:p>
    <w:p w14:paraId="00000011" w14:textId="6EF219FC" w:rsidR="00CA0417" w:rsidRDefault="00BB4351" w:rsidP="00612898">
      <w:pPr>
        <w:pStyle w:val="ListParagraph"/>
        <w:numPr>
          <w:ilvl w:val="0"/>
          <w:numId w:val="2"/>
        </w:numPr>
      </w:pPr>
      <w:r>
        <w:t xml:space="preserve">Dehydrate tissue in 70 % ethanol for 5 min at RT.  </w:t>
      </w:r>
    </w:p>
    <w:p w14:paraId="00000013" w14:textId="77777777" w:rsidR="00CA0417" w:rsidRDefault="00BB4351" w:rsidP="00612898">
      <w:pPr>
        <w:pStyle w:val="ListParagraph"/>
        <w:numPr>
          <w:ilvl w:val="0"/>
          <w:numId w:val="2"/>
        </w:numPr>
      </w:pPr>
      <w:r>
        <w:t xml:space="preserve">Dehydrate tissue in 100 % ethanol for 5 min at RT.  </w:t>
      </w:r>
    </w:p>
    <w:p w14:paraId="00000015" w14:textId="77777777" w:rsidR="00CA0417" w:rsidRDefault="00BB4351" w:rsidP="00612898">
      <w:pPr>
        <w:pStyle w:val="ListParagraph"/>
        <w:numPr>
          <w:ilvl w:val="0"/>
          <w:numId w:val="2"/>
        </w:numPr>
      </w:pPr>
      <w:r>
        <w:t>Remove the ethan</w:t>
      </w:r>
      <w:r>
        <w:t>ol and let the sample dry completely for 30 minutes at RT.</w:t>
      </w:r>
    </w:p>
    <w:p w14:paraId="00000016" w14:textId="77777777" w:rsidR="00CA0417" w:rsidRDefault="00CA0417"/>
    <w:p w14:paraId="00000017" w14:textId="2188357D" w:rsidR="00CA0417" w:rsidRDefault="00BB4351">
      <w:pPr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C</w:t>
      </w:r>
      <w:r>
        <w:rPr>
          <w:b/>
        </w:rPr>
        <w:t>. Permeabilization and Target retrieval (15 min)</w:t>
      </w:r>
    </w:p>
    <w:p w14:paraId="208B14B6" w14:textId="12A64F34" w:rsidR="00612898" w:rsidRDefault="00612898">
      <w:pPr>
        <w:rPr>
          <w:b/>
        </w:rPr>
      </w:pPr>
    </w:p>
    <w:p w14:paraId="11394381" w14:textId="010CF403" w:rsidR="00612898" w:rsidRPr="00612898" w:rsidRDefault="00612898" w:rsidP="00612898">
      <w:pPr>
        <w:pStyle w:val="ListParagraph"/>
        <w:numPr>
          <w:ilvl w:val="0"/>
          <w:numId w:val="5"/>
        </w:numPr>
        <w:rPr>
          <w:b/>
        </w:rPr>
      </w:pPr>
      <w:r>
        <w:t>Remove the ethanol and let the sample dry completely for 30 minutes at RT</w:t>
      </w:r>
    </w:p>
    <w:p w14:paraId="00000019" w14:textId="77777777" w:rsidR="00CA0417" w:rsidRDefault="00BB4351" w:rsidP="00612898">
      <w:pPr>
        <w:pStyle w:val="ListParagraph"/>
        <w:numPr>
          <w:ilvl w:val="0"/>
          <w:numId w:val="5"/>
        </w:numPr>
        <w:spacing w:line="276" w:lineRule="auto"/>
        <w:ind w:right="860"/>
      </w:pPr>
      <w:r>
        <w:t>Add ~2-3</w:t>
      </w:r>
      <w:r w:rsidRPr="00612898">
        <w:rPr>
          <w:color w:val="1D1B11"/>
        </w:rPr>
        <w:t xml:space="preserve"> drops of </w:t>
      </w:r>
      <w:r>
        <w:t xml:space="preserve">RNAscope Hydrogen Peroxide to cover the </w:t>
      </w:r>
      <w:r>
        <w:t>sample.</w:t>
      </w:r>
    </w:p>
    <w:p w14:paraId="538C9D8C" w14:textId="77777777" w:rsidR="00612898" w:rsidRDefault="00BB4351" w:rsidP="00612898">
      <w:pPr>
        <w:pStyle w:val="ListParagraph"/>
        <w:numPr>
          <w:ilvl w:val="0"/>
          <w:numId w:val="5"/>
        </w:numPr>
        <w:spacing w:after="240" w:line="276" w:lineRule="auto"/>
      </w:pPr>
      <w:r>
        <w:t>Incubate slides for 10 MIN at RT.</w:t>
      </w:r>
    </w:p>
    <w:p w14:paraId="4FC73A8F" w14:textId="56A0027F" w:rsidR="00612898" w:rsidRDefault="00BB4351" w:rsidP="00612898">
      <w:pPr>
        <w:pStyle w:val="ListParagraph"/>
        <w:numPr>
          <w:ilvl w:val="0"/>
          <w:numId w:val="5"/>
        </w:numPr>
        <w:spacing w:after="240" w:line="276" w:lineRule="auto"/>
      </w:pPr>
      <w:r>
        <w:t>Remove RNAscope Hydrogen Peroxide solution and wash the tissue with distilled water 3–5 times.</w:t>
      </w:r>
    </w:p>
    <w:p w14:paraId="0000001E" w14:textId="6ECD29BD" w:rsidR="00CA0417" w:rsidRDefault="00BB4351" w:rsidP="00612898">
      <w:pPr>
        <w:pStyle w:val="ListParagraph"/>
        <w:numPr>
          <w:ilvl w:val="0"/>
          <w:numId w:val="5"/>
        </w:numPr>
        <w:spacing w:after="240" w:line="276" w:lineRule="auto"/>
      </w:pPr>
      <w:r>
        <w:t>Add 500ul of</w:t>
      </w:r>
      <w:r w:rsidRPr="00612898">
        <w:rPr>
          <w:color w:val="1D1B11"/>
        </w:rPr>
        <w:t xml:space="preserve"> 1X </w:t>
      </w:r>
      <w:r>
        <w:t>RNA retrieval reagent to cover the sample.</w:t>
      </w:r>
    </w:p>
    <w:p w14:paraId="00000020" w14:textId="77777777" w:rsidR="00CA0417" w:rsidRDefault="00BB4351" w:rsidP="00612898">
      <w:pPr>
        <w:pStyle w:val="ListParagraph"/>
        <w:numPr>
          <w:ilvl w:val="0"/>
          <w:numId w:val="5"/>
        </w:numPr>
        <w:spacing w:after="240" w:line="276" w:lineRule="auto"/>
      </w:pPr>
      <w:r>
        <w:t>Incubate the sample for 5min at 99 degrees heating block.</w:t>
      </w:r>
    </w:p>
    <w:p w14:paraId="00000021" w14:textId="77777777" w:rsidR="00CA0417" w:rsidRDefault="00BB4351" w:rsidP="00612898">
      <w:pPr>
        <w:pStyle w:val="ListParagraph"/>
        <w:numPr>
          <w:ilvl w:val="0"/>
          <w:numId w:val="5"/>
        </w:numPr>
        <w:spacing w:line="276" w:lineRule="auto"/>
        <w:ind w:right="780"/>
      </w:pPr>
      <w:r>
        <w:t>Re</w:t>
      </w:r>
      <w:r>
        <w:t>move RNA retrieval reagent solution and wash the tissue with distilled water 3–5 times.</w:t>
      </w:r>
    </w:p>
    <w:p w14:paraId="00000023" w14:textId="77777777" w:rsidR="00CA0417" w:rsidRDefault="00BB4351" w:rsidP="00612898">
      <w:pPr>
        <w:pStyle w:val="ListParagraph"/>
        <w:numPr>
          <w:ilvl w:val="0"/>
          <w:numId w:val="5"/>
        </w:numPr>
        <w:spacing w:line="276" w:lineRule="auto"/>
        <w:ind w:right="780"/>
      </w:pPr>
      <w:r>
        <w:t>Add 100 % ethanol for 3 min at RT</w:t>
      </w:r>
    </w:p>
    <w:p w14:paraId="00000025" w14:textId="77777777" w:rsidR="00CA0417" w:rsidRDefault="00BB4351" w:rsidP="00612898">
      <w:pPr>
        <w:pStyle w:val="ListParagraph"/>
        <w:numPr>
          <w:ilvl w:val="0"/>
          <w:numId w:val="5"/>
        </w:numPr>
        <w:spacing w:line="276" w:lineRule="auto"/>
      </w:pPr>
      <w:r>
        <w:t>Remove the ethanol and let the sample dry completely for 30 minutes at RT.</w:t>
      </w:r>
    </w:p>
    <w:p w14:paraId="00000026" w14:textId="77777777" w:rsidR="00CA0417" w:rsidRDefault="00CA0417"/>
    <w:p w14:paraId="00000027" w14:textId="77777777" w:rsidR="00CA0417" w:rsidRDefault="00CA0417"/>
    <w:p w14:paraId="00000028" w14:textId="0E95E26A" w:rsidR="00CA0417" w:rsidRDefault="00BB4351">
      <w:pPr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D</w:t>
      </w:r>
      <w:r>
        <w:rPr>
          <w:b/>
        </w:rPr>
        <w:t>. Protease treatment (30 min)</w:t>
      </w:r>
    </w:p>
    <w:p w14:paraId="00000029" w14:textId="77777777" w:rsidR="00CA0417" w:rsidRDefault="00CA0417">
      <w:pPr>
        <w:rPr>
          <w:b/>
        </w:rPr>
      </w:pPr>
    </w:p>
    <w:p w14:paraId="0000002A" w14:textId="77777777" w:rsidR="00CA0417" w:rsidRDefault="00BB4351" w:rsidP="00612898">
      <w:pPr>
        <w:pStyle w:val="ListParagraph"/>
        <w:numPr>
          <w:ilvl w:val="0"/>
          <w:numId w:val="6"/>
        </w:numPr>
        <w:spacing w:before="140" w:after="240"/>
      </w:pPr>
      <w:r>
        <w:t>Add 2~3 drops of RNA</w:t>
      </w:r>
      <w:r>
        <w:t>scope Protease reagent to entirely cover the sample.</w:t>
      </w:r>
    </w:p>
    <w:p w14:paraId="0000002C" w14:textId="1C5D747A" w:rsidR="00CA0417" w:rsidRDefault="00BB4351" w:rsidP="00612898">
      <w:pPr>
        <w:pStyle w:val="ListParagraph"/>
        <w:numPr>
          <w:ilvl w:val="0"/>
          <w:numId w:val="6"/>
        </w:numPr>
        <w:spacing w:before="80" w:line="271" w:lineRule="auto"/>
        <w:ind w:right="920"/>
      </w:pPr>
      <w:r>
        <w:t>Incubate at 40°C for 30 min</w:t>
      </w:r>
    </w:p>
    <w:p w14:paraId="0000002E" w14:textId="77777777" w:rsidR="00CA0417" w:rsidRDefault="00BB4351" w:rsidP="00612898">
      <w:pPr>
        <w:pStyle w:val="ListParagraph"/>
        <w:numPr>
          <w:ilvl w:val="0"/>
          <w:numId w:val="6"/>
        </w:numPr>
        <w:spacing w:before="60"/>
        <w:ind w:right="780"/>
      </w:pPr>
      <w:r>
        <w:t>Remove RNAscope Protease solution and wash the tissue with distilled water 3–5 times.</w:t>
      </w:r>
    </w:p>
    <w:p w14:paraId="0000002F" w14:textId="77777777" w:rsidR="00CA0417" w:rsidRDefault="00CA0417" w:rsidP="00612898">
      <w:pPr>
        <w:spacing w:before="60"/>
        <w:ind w:right="780"/>
        <w:contextualSpacing/>
      </w:pPr>
    </w:p>
    <w:p w14:paraId="00000030" w14:textId="77777777" w:rsidR="00CA0417" w:rsidRDefault="00CA0417">
      <w:pPr>
        <w:rPr>
          <w:b/>
          <w:sz w:val="20"/>
          <w:szCs w:val="20"/>
        </w:rPr>
      </w:pPr>
    </w:p>
    <w:p w14:paraId="00000031" w14:textId="7AC0B3B0" w:rsidR="00CA0417" w:rsidRDefault="00BB4351">
      <w:pPr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E</w:t>
      </w:r>
      <w:r>
        <w:rPr>
          <w:b/>
        </w:rPr>
        <w:t xml:space="preserve">. </w:t>
      </w:r>
      <w:proofErr w:type="spellStart"/>
      <w:r>
        <w:rPr>
          <w:b/>
        </w:rPr>
        <w:t>RNAscope</w:t>
      </w:r>
      <w:proofErr w:type="spellEnd"/>
      <w:r>
        <w:rPr>
          <w:b/>
          <w:vertAlign w:val="superscript"/>
        </w:rPr>
        <w:t>®</w:t>
      </w:r>
      <w:r>
        <w:rPr>
          <w:b/>
        </w:rPr>
        <w:t xml:space="preserve"> Assay (4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) </w:t>
      </w:r>
    </w:p>
    <w:p w14:paraId="00000032" w14:textId="77777777" w:rsidR="00CA0417" w:rsidRDefault="00CA0417">
      <w:pPr>
        <w:rPr>
          <w:b/>
        </w:rPr>
      </w:pPr>
    </w:p>
    <w:p w14:paraId="00000033" w14:textId="77777777" w:rsidR="00CA0417" w:rsidRDefault="00BB4351" w:rsidP="00612898">
      <w:pPr>
        <w:pStyle w:val="ListParagraph"/>
        <w:numPr>
          <w:ilvl w:val="0"/>
          <w:numId w:val="7"/>
        </w:numPr>
      </w:pPr>
      <w:r>
        <w:t xml:space="preserve">Ensure that the probes are prewarmed and cooled to RT prior to use. </w:t>
      </w:r>
    </w:p>
    <w:p w14:paraId="3E97A446" w14:textId="126869F9" w:rsidR="00612898" w:rsidRDefault="00BB4351" w:rsidP="00612898">
      <w:pPr>
        <w:pStyle w:val="ListParagraph"/>
        <w:numPr>
          <w:ilvl w:val="0"/>
          <w:numId w:val="7"/>
        </w:numPr>
      </w:pPr>
      <w:r>
        <w:t xml:space="preserve">Add 100-200ul of the appropriate probe to entirely cover each sample and incubate for 4 hours at 40 °C.  </w:t>
      </w:r>
    </w:p>
    <w:p w14:paraId="00000037" w14:textId="03A72734" w:rsidR="00CA0417" w:rsidRDefault="00BB4351" w:rsidP="00612898">
      <w:pPr>
        <w:pStyle w:val="ListParagraph"/>
        <w:numPr>
          <w:ilvl w:val="0"/>
          <w:numId w:val="7"/>
        </w:numPr>
      </w:pPr>
      <w:r>
        <w:t>Remove RNAscope Probes and wash the tissue with 1x wash buffer 3–5 times.</w:t>
      </w:r>
    </w:p>
    <w:p w14:paraId="00000038" w14:textId="77777777" w:rsidR="00CA0417" w:rsidRDefault="00CA0417" w:rsidP="00612898">
      <w:pPr>
        <w:spacing w:before="60"/>
        <w:ind w:right="780"/>
        <w:contextualSpacing/>
      </w:pPr>
    </w:p>
    <w:p w14:paraId="00000039" w14:textId="77777777" w:rsidR="00CA0417" w:rsidRDefault="00CA0417">
      <w:pPr>
        <w:spacing w:before="60"/>
        <w:ind w:right="780"/>
      </w:pPr>
    </w:p>
    <w:p w14:paraId="0000003A" w14:textId="44980724" w:rsidR="00CA0417" w:rsidRDefault="00BB4351" w:rsidP="00612898">
      <w:pPr>
        <w:contextualSpacing/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F</w:t>
      </w:r>
      <w:r>
        <w:rPr>
          <w:b/>
        </w:rPr>
        <w:t xml:space="preserve">. Hybridize </w:t>
      </w:r>
      <w:proofErr w:type="spellStart"/>
      <w:r>
        <w:rPr>
          <w:b/>
        </w:rPr>
        <w:t>RNAscope</w:t>
      </w:r>
      <w:proofErr w:type="spellEnd"/>
      <w:r>
        <w:rPr>
          <w:b/>
        </w:rPr>
        <w:t xml:space="preserve">® </w:t>
      </w:r>
      <w:proofErr w:type="spellStart"/>
      <w:r>
        <w:rPr>
          <w:b/>
        </w:rPr>
        <w:t>HiPlex</w:t>
      </w:r>
      <w:proofErr w:type="spellEnd"/>
      <w:r>
        <w:rPr>
          <w:b/>
        </w:rPr>
        <w:t xml:space="preserve"> Amp 1 (2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) </w:t>
      </w:r>
    </w:p>
    <w:p w14:paraId="0000003B" w14:textId="77777777" w:rsidR="00CA0417" w:rsidRDefault="00CA0417" w:rsidP="00612898">
      <w:pPr>
        <w:contextualSpacing/>
        <w:rPr>
          <w:b/>
        </w:rPr>
      </w:pPr>
    </w:p>
    <w:p w14:paraId="0000003C" w14:textId="77777777" w:rsidR="00CA0417" w:rsidRDefault="00BB4351" w:rsidP="00612898">
      <w:pPr>
        <w:pStyle w:val="ListParagraph"/>
        <w:numPr>
          <w:ilvl w:val="0"/>
          <w:numId w:val="8"/>
        </w:numPr>
      </w:pPr>
      <w:r>
        <w:t xml:space="preserve">Add 100-200ul of </w:t>
      </w:r>
      <w:proofErr w:type="spellStart"/>
      <w:r>
        <w:t>RNAscope</w:t>
      </w:r>
      <w:proofErr w:type="spellEnd"/>
      <w:r>
        <w:t xml:space="preserve"> </w:t>
      </w:r>
      <w:proofErr w:type="spellStart"/>
      <w:r>
        <w:t>HiPlex</w:t>
      </w:r>
      <w:proofErr w:type="spellEnd"/>
      <w:r>
        <w:t xml:space="preserve"> Amp 1 to entirely cover each sample and incubate for 2 hours at 40 °C.</w:t>
      </w:r>
    </w:p>
    <w:p w14:paraId="0000003E" w14:textId="77777777" w:rsidR="00CA0417" w:rsidRDefault="00BB4351" w:rsidP="00612898">
      <w:pPr>
        <w:pStyle w:val="ListParagraph"/>
        <w:numPr>
          <w:ilvl w:val="0"/>
          <w:numId w:val="8"/>
        </w:numPr>
        <w:spacing w:before="60"/>
        <w:ind w:right="780"/>
      </w:pPr>
      <w:r>
        <w:t xml:space="preserve">Remove </w:t>
      </w:r>
      <w:proofErr w:type="spellStart"/>
      <w:r>
        <w:t>RNAscope</w:t>
      </w:r>
      <w:proofErr w:type="spellEnd"/>
      <w:r>
        <w:t xml:space="preserve"> </w:t>
      </w:r>
      <w:proofErr w:type="spellStart"/>
      <w:r>
        <w:t>HiPlex</w:t>
      </w:r>
      <w:proofErr w:type="spellEnd"/>
      <w:r>
        <w:t xml:space="preserve"> Amp 1 and wash the tissue with 1x wash buffer 3–5 times.</w:t>
      </w:r>
    </w:p>
    <w:p w14:paraId="0000003F" w14:textId="77777777" w:rsidR="00CA0417" w:rsidRDefault="00CA0417" w:rsidP="00612898">
      <w:pPr>
        <w:contextualSpacing/>
      </w:pPr>
    </w:p>
    <w:p w14:paraId="00000040" w14:textId="7A16B0D0" w:rsidR="00CA0417" w:rsidRDefault="00BB4351" w:rsidP="00612898">
      <w:pPr>
        <w:contextualSpacing/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G</w:t>
      </w:r>
      <w:r>
        <w:rPr>
          <w:b/>
        </w:rPr>
        <w:t xml:space="preserve">. Hybridize </w:t>
      </w:r>
      <w:proofErr w:type="spellStart"/>
      <w:r>
        <w:rPr>
          <w:b/>
        </w:rPr>
        <w:t>RNAscope</w:t>
      </w:r>
      <w:proofErr w:type="spellEnd"/>
      <w:r>
        <w:rPr>
          <w:b/>
        </w:rPr>
        <w:t xml:space="preserve">® </w:t>
      </w:r>
      <w:proofErr w:type="spellStart"/>
      <w:r>
        <w:rPr>
          <w:b/>
        </w:rPr>
        <w:t>HiPlex</w:t>
      </w:r>
      <w:proofErr w:type="spellEnd"/>
      <w:r>
        <w:rPr>
          <w:b/>
        </w:rPr>
        <w:t xml:space="preserve"> Amp 2 (2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14:paraId="00000041" w14:textId="77777777" w:rsidR="00CA0417" w:rsidRDefault="00CA0417" w:rsidP="00612898">
      <w:pPr>
        <w:contextualSpacing/>
        <w:rPr>
          <w:b/>
        </w:rPr>
      </w:pPr>
    </w:p>
    <w:p w14:paraId="00000042" w14:textId="77777777" w:rsidR="00CA0417" w:rsidRDefault="00BB4351" w:rsidP="00612898">
      <w:pPr>
        <w:pStyle w:val="ListParagraph"/>
        <w:numPr>
          <w:ilvl w:val="0"/>
          <w:numId w:val="9"/>
        </w:numPr>
      </w:pPr>
      <w:r>
        <w:t xml:space="preserve">Add 100-200ul of </w:t>
      </w:r>
      <w:proofErr w:type="spellStart"/>
      <w:r>
        <w:t>RNAscope</w:t>
      </w:r>
      <w:proofErr w:type="spellEnd"/>
      <w:r>
        <w:t xml:space="preserve"> </w:t>
      </w:r>
      <w:proofErr w:type="spellStart"/>
      <w:r>
        <w:t>HiPlex</w:t>
      </w:r>
      <w:proofErr w:type="spellEnd"/>
      <w:r>
        <w:t xml:space="preserve"> Amp 2 to entirely cover each sample and incubate for 2 hours at 40 °C.</w:t>
      </w:r>
    </w:p>
    <w:p w14:paraId="00000044" w14:textId="77777777" w:rsidR="00CA0417" w:rsidRDefault="00BB4351" w:rsidP="00612898">
      <w:pPr>
        <w:pStyle w:val="ListParagraph"/>
        <w:numPr>
          <w:ilvl w:val="0"/>
          <w:numId w:val="9"/>
        </w:numPr>
        <w:spacing w:before="60"/>
        <w:ind w:right="780"/>
      </w:pPr>
      <w:r>
        <w:t xml:space="preserve">Remove </w:t>
      </w:r>
      <w:proofErr w:type="spellStart"/>
      <w:r>
        <w:t>RNAscope</w:t>
      </w:r>
      <w:proofErr w:type="spellEnd"/>
      <w:r>
        <w:t xml:space="preserve"> </w:t>
      </w:r>
      <w:proofErr w:type="spellStart"/>
      <w:r>
        <w:t>HiPlex</w:t>
      </w:r>
      <w:proofErr w:type="spellEnd"/>
      <w:r>
        <w:t xml:space="preserve"> Amp 2 and wash the t</w:t>
      </w:r>
      <w:r>
        <w:t>issue with 1x wash buffer 3–5 times.</w:t>
      </w:r>
    </w:p>
    <w:p w14:paraId="00000045" w14:textId="77777777" w:rsidR="00CA0417" w:rsidRDefault="00CA0417" w:rsidP="00612898">
      <w:pPr>
        <w:contextualSpacing/>
      </w:pPr>
    </w:p>
    <w:p w14:paraId="00000046" w14:textId="72AE9316" w:rsidR="00CA0417" w:rsidRDefault="00BB4351" w:rsidP="00612898">
      <w:pPr>
        <w:contextualSpacing/>
        <w:rPr>
          <w:b/>
        </w:rPr>
      </w:pPr>
      <w:r>
        <w:rPr>
          <w:b/>
        </w:rPr>
        <w:t xml:space="preserve">Step </w:t>
      </w:r>
      <w:r w:rsidR="00612898">
        <w:rPr>
          <w:b/>
        </w:rPr>
        <w:t>H</w:t>
      </w:r>
      <w:r>
        <w:rPr>
          <w:b/>
        </w:rPr>
        <w:t xml:space="preserve">. Hybridize </w:t>
      </w:r>
      <w:proofErr w:type="spellStart"/>
      <w:r>
        <w:rPr>
          <w:b/>
        </w:rPr>
        <w:t>RNAscope</w:t>
      </w:r>
      <w:proofErr w:type="spellEnd"/>
      <w:r>
        <w:rPr>
          <w:b/>
        </w:rPr>
        <w:t xml:space="preserve">® </w:t>
      </w:r>
      <w:proofErr w:type="spellStart"/>
      <w:r>
        <w:rPr>
          <w:b/>
        </w:rPr>
        <w:t>HiPlex</w:t>
      </w:r>
      <w:proofErr w:type="spellEnd"/>
      <w:r>
        <w:rPr>
          <w:b/>
        </w:rPr>
        <w:t xml:space="preserve"> Amp 3 (1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14:paraId="00000047" w14:textId="77777777" w:rsidR="00CA0417" w:rsidRDefault="00CA0417" w:rsidP="00612898">
      <w:pPr>
        <w:contextualSpacing/>
        <w:rPr>
          <w:b/>
        </w:rPr>
      </w:pPr>
    </w:p>
    <w:p w14:paraId="00000048" w14:textId="77777777" w:rsidR="00CA0417" w:rsidRDefault="00BB4351" w:rsidP="00612898">
      <w:pPr>
        <w:pStyle w:val="ListParagraph"/>
        <w:numPr>
          <w:ilvl w:val="0"/>
          <w:numId w:val="10"/>
        </w:numPr>
      </w:pPr>
      <w:r>
        <w:t xml:space="preserve">Add 100-200ul of </w:t>
      </w:r>
      <w:proofErr w:type="spellStart"/>
      <w:r>
        <w:t>RNAscope</w:t>
      </w:r>
      <w:proofErr w:type="spellEnd"/>
      <w:r>
        <w:t xml:space="preserve"> </w:t>
      </w:r>
      <w:proofErr w:type="spellStart"/>
      <w:r>
        <w:t>HiPlex</w:t>
      </w:r>
      <w:proofErr w:type="spellEnd"/>
      <w:r>
        <w:t xml:space="preserve"> Amp 3 to entirely cover each sample and incubate for 1 hours at 40 °C.</w:t>
      </w:r>
    </w:p>
    <w:p w14:paraId="0000004A" w14:textId="77777777" w:rsidR="00CA0417" w:rsidRDefault="00BB4351" w:rsidP="00612898">
      <w:pPr>
        <w:pStyle w:val="ListParagraph"/>
        <w:numPr>
          <w:ilvl w:val="0"/>
          <w:numId w:val="10"/>
        </w:numPr>
        <w:spacing w:before="60"/>
        <w:ind w:right="780"/>
      </w:pPr>
      <w:r>
        <w:t xml:space="preserve">Remove </w:t>
      </w:r>
      <w:proofErr w:type="spellStart"/>
      <w:r>
        <w:t>RNAscope</w:t>
      </w:r>
      <w:proofErr w:type="spellEnd"/>
      <w:r>
        <w:t xml:space="preserve"> </w:t>
      </w:r>
      <w:proofErr w:type="spellStart"/>
      <w:r>
        <w:t>HiPlex</w:t>
      </w:r>
      <w:proofErr w:type="spellEnd"/>
      <w:r>
        <w:t xml:space="preserve"> Amp 3 and wash the tissue with 1x wash buffer 3–5 times.</w:t>
      </w:r>
    </w:p>
    <w:p w14:paraId="0000004B" w14:textId="77777777" w:rsidR="00CA0417" w:rsidRDefault="00CA0417" w:rsidP="00612898">
      <w:pPr>
        <w:spacing w:before="60"/>
        <w:ind w:right="780"/>
        <w:contextualSpacing/>
      </w:pPr>
    </w:p>
    <w:p w14:paraId="0000004C" w14:textId="7644F275" w:rsidR="00CA0417" w:rsidRDefault="00BB4351" w:rsidP="00612898">
      <w:pPr>
        <w:pStyle w:val="Heading3"/>
        <w:keepNext w:val="0"/>
        <w:keepLines w:val="0"/>
        <w:spacing w:before="280"/>
        <w:ind w:right="780"/>
        <w:contextualSpacing/>
        <w:rPr>
          <w:b/>
          <w:color w:val="000000"/>
          <w:sz w:val="22"/>
          <w:szCs w:val="22"/>
        </w:rPr>
      </w:pPr>
      <w:bookmarkStart w:id="0" w:name="_khlj61iqkb7q" w:colFirst="0" w:colLast="0"/>
      <w:bookmarkEnd w:id="0"/>
      <w:r>
        <w:rPr>
          <w:b/>
          <w:color w:val="000000"/>
          <w:sz w:val="22"/>
          <w:szCs w:val="22"/>
        </w:rPr>
        <w:t xml:space="preserve">Step </w:t>
      </w:r>
      <w:r w:rsidR="00612898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. Develop HRP-C1 signal (2 </w:t>
      </w:r>
      <w:proofErr w:type="spellStart"/>
      <w:r>
        <w:rPr>
          <w:b/>
          <w:color w:val="000000"/>
          <w:sz w:val="22"/>
          <w:szCs w:val="22"/>
        </w:rPr>
        <w:t>hrs</w:t>
      </w:r>
      <w:proofErr w:type="spellEnd"/>
      <w:r>
        <w:rPr>
          <w:b/>
          <w:color w:val="000000"/>
          <w:sz w:val="22"/>
          <w:szCs w:val="22"/>
        </w:rPr>
        <w:t>)</w:t>
      </w:r>
    </w:p>
    <w:p w14:paraId="0000004D" w14:textId="77777777" w:rsidR="00CA0417" w:rsidRDefault="00CA0417" w:rsidP="00612898">
      <w:pPr>
        <w:spacing w:before="60"/>
        <w:ind w:right="780"/>
        <w:contextualSpacing/>
      </w:pPr>
    </w:p>
    <w:p w14:paraId="0000004E" w14:textId="77777777" w:rsidR="00CA0417" w:rsidRDefault="00BB4351" w:rsidP="001758F9">
      <w:pPr>
        <w:pStyle w:val="ListParagraph"/>
        <w:numPr>
          <w:ilvl w:val="0"/>
          <w:numId w:val="11"/>
        </w:numPr>
      </w:pPr>
      <w:r>
        <w:t>Add 100-200ul of RNAscope HRP-C1 to entirely cover each sample a</w:t>
      </w:r>
      <w:r>
        <w:t>nd incubate for 2 hours at 40 °C.</w:t>
      </w:r>
    </w:p>
    <w:p w14:paraId="00000050" w14:textId="77777777" w:rsidR="00CA0417" w:rsidRDefault="00BB4351" w:rsidP="001758F9">
      <w:pPr>
        <w:pStyle w:val="ListParagraph"/>
        <w:numPr>
          <w:ilvl w:val="0"/>
          <w:numId w:val="11"/>
        </w:numPr>
        <w:spacing w:before="60"/>
        <w:ind w:right="780"/>
      </w:pPr>
      <w:r>
        <w:t>Remove RNAscope HRP-C1 and wash the tissue with 1x wash buffer 3–5 times.</w:t>
      </w:r>
    </w:p>
    <w:p w14:paraId="00000053" w14:textId="77777777" w:rsidR="00CA0417" w:rsidRDefault="00BB4351" w:rsidP="001758F9">
      <w:pPr>
        <w:pStyle w:val="ListParagraph"/>
        <w:numPr>
          <w:ilvl w:val="0"/>
          <w:numId w:val="11"/>
        </w:numPr>
        <w:spacing w:before="60"/>
        <w:ind w:right="780"/>
      </w:pPr>
      <w:r>
        <w:t>Add 150–200 µL diluted Opal™ 520 to each slide and incubate for 2hr at 40°C.</w:t>
      </w:r>
    </w:p>
    <w:p w14:paraId="00000055" w14:textId="79EFB602" w:rsidR="00CA0417" w:rsidRDefault="00BB4351" w:rsidP="001758F9">
      <w:pPr>
        <w:pStyle w:val="ListParagraph"/>
        <w:spacing w:before="60"/>
        <w:ind w:right="780"/>
      </w:pPr>
      <w:r>
        <w:t xml:space="preserve">(You can mix and match channels and fluorophores. For example, you may </w:t>
      </w:r>
      <w:r>
        <w:t>assign Opal</w:t>
      </w:r>
      <w:r w:rsidRPr="001758F9">
        <w:rPr>
          <w:vertAlign w:val="superscript"/>
        </w:rPr>
        <w:t>™</w:t>
      </w:r>
      <w:r>
        <w:t xml:space="preserve"> 570 or Opal</w:t>
      </w:r>
      <w:r w:rsidRPr="001758F9">
        <w:rPr>
          <w:vertAlign w:val="superscript"/>
        </w:rPr>
        <w:t>™</w:t>
      </w:r>
      <w:r>
        <w:t xml:space="preserve"> 690 to the C1 channel instead of Opal</w:t>
      </w:r>
      <w:r w:rsidRPr="001758F9">
        <w:rPr>
          <w:vertAlign w:val="superscript"/>
        </w:rPr>
        <w:t>™</w:t>
      </w:r>
      <w:r>
        <w:t xml:space="preserve"> 520. If Opal</w:t>
      </w:r>
      <w:r w:rsidRPr="001758F9">
        <w:rPr>
          <w:vertAlign w:val="superscript"/>
        </w:rPr>
        <w:t>™</w:t>
      </w:r>
      <w:r>
        <w:t xml:space="preserve"> 690 is assigned to the C1 channel, you may need to increase the concentration of Opal</w:t>
      </w:r>
      <w:r w:rsidRPr="001758F9">
        <w:rPr>
          <w:vertAlign w:val="superscript"/>
        </w:rPr>
        <w:t>™</w:t>
      </w:r>
      <w:r>
        <w:t xml:space="preserve"> 690. Do not assign the same fluorophore to more than one channel.)</w:t>
      </w:r>
    </w:p>
    <w:p w14:paraId="00000056" w14:textId="77777777" w:rsidR="00CA0417" w:rsidRDefault="00CA0417" w:rsidP="00612898">
      <w:pPr>
        <w:spacing w:before="60"/>
        <w:ind w:right="780"/>
        <w:contextualSpacing/>
      </w:pPr>
    </w:p>
    <w:p w14:paraId="00000057" w14:textId="77777777" w:rsidR="00CA0417" w:rsidRDefault="00BB4351" w:rsidP="001758F9">
      <w:pPr>
        <w:pStyle w:val="ListParagraph"/>
        <w:numPr>
          <w:ilvl w:val="0"/>
          <w:numId w:val="11"/>
        </w:numPr>
        <w:spacing w:before="60"/>
        <w:ind w:right="780"/>
      </w:pPr>
      <w:r>
        <w:t>Remove Opal™ 520 and w</w:t>
      </w:r>
      <w:r>
        <w:t>ash the tissue with 1x wash buffer 3–5 times.</w:t>
      </w:r>
    </w:p>
    <w:p w14:paraId="00000059" w14:textId="60DD0465" w:rsidR="00CA0417" w:rsidRDefault="00BB4351" w:rsidP="001758F9">
      <w:pPr>
        <w:pStyle w:val="ListParagraph"/>
        <w:numPr>
          <w:ilvl w:val="0"/>
          <w:numId w:val="11"/>
        </w:numPr>
        <w:spacing w:before="60"/>
        <w:ind w:right="780"/>
      </w:pPr>
      <w:r>
        <w:t xml:space="preserve">Add 4–6 drops </w:t>
      </w:r>
      <w:r w:rsidR="004E7FA1">
        <w:t>RNAscope</w:t>
      </w:r>
      <w:r w:rsidR="004E7FA1" w:rsidRPr="001758F9">
        <w:rPr>
          <w:vertAlign w:val="superscript"/>
        </w:rPr>
        <w:t xml:space="preserve"> </w:t>
      </w:r>
      <w:r w:rsidR="004E7FA1">
        <w:t>Multiplex</w:t>
      </w:r>
      <w:r>
        <w:t xml:space="preserve"> FL v2 HRP blocker to entirely cover each sample.</w:t>
      </w:r>
    </w:p>
    <w:p w14:paraId="0000005B" w14:textId="77777777" w:rsidR="00CA0417" w:rsidRDefault="00BB4351" w:rsidP="001758F9">
      <w:pPr>
        <w:pStyle w:val="ListParagraph"/>
        <w:numPr>
          <w:ilvl w:val="0"/>
          <w:numId w:val="11"/>
        </w:numPr>
      </w:pPr>
      <w:r>
        <w:t>Incubate for 30 min at 40 °C and wash the tissue with 1x wash buffer 3–5 times.</w:t>
      </w:r>
    </w:p>
    <w:p w14:paraId="0000005D" w14:textId="77777777" w:rsidR="00CA0417" w:rsidRDefault="00CA0417" w:rsidP="00612898">
      <w:pPr>
        <w:spacing w:before="60"/>
        <w:ind w:right="780"/>
        <w:contextualSpacing/>
      </w:pPr>
    </w:p>
    <w:p w14:paraId="0000005E" w14:textId="77777777" w:rsidR="00CA0417" w:rsidRDefault="00BB4351" w:rsidP="00612898">
      <w:pPr>
        <w:spacing w:before="20" w:after="60"/>
        <w:ind w:left="440"/>
        <w:contextualSpacing/>
        <w:jc w:val="center"/>
        <w:rPr>
          <w:b/>
          <w:sz w:val="20"/>
          <w:szCs w:val="20"/>
        </w:rPr>
      </w:pPr>
      <w:r>
        <w:rPr>
          <w:color w:val="595958"/>
          <w:sz w:val="20"/>
          <w:szCs w:val="20"/>
        </w:rPr>
        <w:t xml:space="preserve">STOP HERE IF YOU ARE USING JUST ONE C1 PROBE. 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ontinue to </w:t>
      </w:r>
      <w:r>
        <w:rPr>
          <w:b/>
          <w:sz w:val="21"/>
          <w:szCs w:val="21"/>
        </w:rPr>
        <w:t xml:space="preserve">Counterstain and mount the slides </w:t>
      </w:r>
      <w:r>
        <w:rPr>
          <w:b/>
          <w:sz w:val="20"/>
          <w:szCs w:val="20"/>
        </w:rPr>
        <w:t>section</w:t>
      </w:r>
    </w:p>
    <w:p w14:paraId="0000005F" w14:textId="77777777" w:rsidR="00CA0417" w:rsidRDefault="00CA0417" w:rsidP="00612898">
      <w:pPr>
        <w:spacing w:before="20" w:after="60"/>
        <w:ind w:left="440"/>
        <w:contextualSpacing/>
        <w:jc w:val="center"/>
        <w:rPr>
          <w:b/>
          <w:sz w:val="20"/>
          <w:szCs w:val="20"/>
        </w:rPr>
      </w:pPr>
    </w:p>
    <w:p w14:paraId="00000060" w14:textId="77777777" w:rsidR="00CA0417" w:rsidRDefault="00BB4351" w:rsidP="001758F9">
      <w:pPr>
        <w:spacing w:before="60"/>
        <w:ind w:right="780"/>
        <w:contextualSpacing/>
      </w:pPr>
      <w:r>
        <w:t>Continue with HRP-C2 same as above.</w:t>
      </w:r>
    </w:p>
    <w:p w14:paraId="00000062" w14:textId="77777777" w:rsidR="00CA0417" w:rsidRDefault="00BB4351" w:rsidP="001758F9">
      <w:pPr>
        <w:spacing w:before="140" w:line="264" w:lineRule="auto"/>
        <w:ind w:right="900"/>
        <w:contextualSpacing/>
      </w:pPr>
      <w:r>
        <w:t>If you are using the C3 probe instead of C2, use RNAscope Multiplex FL v2 HRP-C3 instead of HRP-C2.</w:t>
      </w:r>
    </w:p>
    <w:p w14:paraId="00000068" w14:textId="3985E9EA" w:rsidR="00CA0417" w:rsidRDefault="00BB4351" w:rsidP="001758F9">
      <w:pPr>
        <w:spacing w:before="20" w:after="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Continue to Counterstain and mount the sample</w:t>
      </w:r>
      <w:r w:rsidR="001758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Image the </w:t>
      </w:r>
      <w:r>
        <w:rPr>
          <w:b/>
          <w:sz w:val="20"/>
          <w:szCs w:val="20"/>
        </w:rPr>
        <w:t>slides after eight hours and within two weeks.</w:t>
      </w:r>
    </w:p>
    <w:sectPr w:rsidR="00CA04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1C7"/>
    <w:multiLevelType w:val="hybridMultilevel"/>
    <w:tmpl w:val="D2940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C85"/>
    <w:multiLevelType w:val="hybridMultilevel"/>
    <w:tmpl w:val="16AAB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080D"/>
    <w:multiLevelType w:val="hybridMultilevel"/>
    <w:tmpl w:val="36CA6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603"/>
    <w:multiLevelType w:val="hybridMultilevel"/>
    <w:tmpl w:val="572E1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4605"/>
    <w:multiLevelType w:val="hybridMultilevel"/>
    <w:tmpl w:val="D35058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0486"/>
    <w:multiLevelType w:val="hybridMultilevel"/>
    <w:tmpl w:val="6DDCE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E36C0"/>
    <w:multiLevelType w:val="hybridMultilevel"/>
    <w:tmpl w:val="61BCD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73DB"/>
    <w:multiLevelType w:val="hybridMultilevel"/>
    <w:tmpl w:val="CB32E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2C02"/>
    <w:multiLevelType w:val="hybridMultilevel"/>
    <w:tmpl w:val="39A603FC"/>
    <w:lvl w:ilvl="0" w:tplc="51D0FDC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D54"/>
    <w:multiLevelType w:val="hybridMultilevel"/>
    <w:tmpl w:val="9A124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E229E"/>
    <w:multiLevelType w:val="hybridMultilevel"/>
    <w:tmpl w:val="6B98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17"/>
    <w:rsid w:val="001758F9"/>
    <w:rsid w:val="004E7FA1"/>
    <w:rsid w:val="00612898"/>
    <w:rsid w:val="00740726"/>
    <w:rsid w:val="009D05E5"/>
    <w:rsid w:val="00BB4351"/>
    <w:rsid w:val="00BC36CB"/>
    <w:rsid w:val="00CA0417"/>
    <w:rsid w:val="00CA7D62"/>
    <w:rsid w:val="00EC59EB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5552"/>
  <w15:docId w15:val="{4E31EAE2-B3B8-45BC-8F9B-59E329B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C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 Chandel</dc:creator>
  <cp:lastModifiedBy>DULCE SIMENTAL</cp:lastModifiedBy>
  <cp:revision>2</cp:revision>
  <dcterms:created xsi:type="dcterms:W3CDTF">2023-02-07T16:52:00Z</dcterms:created>
  <dcterms:modified xsi:type="dcterms:W3CDTF">2023-02-07T16:52:00Z</dcterms:modified>
</cp:coreProperties>
</file>